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6854" w14:textId="6682745B" w:rsidR="005E378E" w:rsidRDefault="005E378E" w:rsidP="00652D06">
      <w:pPr>
        <w:pStyle w:val="Nagwek1"/>
        <w:spacing w:line="720" w:lineRule="auto"/>
        <w:jc w:val="center"/>
      </w:pPr>
      <w:r w:rsidRPr="002451F1">
        <w:t>Formularz cenowy</w:t>
      </w:r>
    </w:p>
    <w:p w14:paraId="2653BAE7" w14:textId="77777777" w:rsidR="00CC1D09" w:rsidRDefault="002451F1" w:rsidP="00CC1D09">
      <w:pPr>
        <w:pStyle w:val="Akapitzlist"/>
        <w:spacing w:after="0" w:line="360" w:lineRule="auto"/>
        <w:ind w:left="0"/>
        <w:rPr>
          <w:rFonts w:ascii="Arial" w:hAnsi="Arial" w:cs="Arial"/>
          <w:bCs/>
          <w:sz w:val="24"/>
          <w:szCs w:val="24"/>
          <w:lang w:eastAsia="x-none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Przedmiotem </w:t>
      </w:r>
      <w:r w:rsidR="006A4938">
        <w:rPr>
          <w:rFonts w:ascii="Arial" w:hAnsi="Arial" w:cs="Arial"/>
          <w:bCs/>
          <w:sz w:val="24"/>
          <w:szCs w:val="24"/>
        </w:rPr>
        <w:t>szacowania</w:t>
      </w:r>
      <w:r w:rsidR="004E1D69" w:rsidRPr="002451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51F1">
        <w:rPr>
          <w:rFonts w:ascii="Arial" w:hAnsi="Arial" w:cs="Arial"/>
          <w:bCs/>
          <w:sz w:val="24"/>
          <w:szCs w:val="24"/>
        </w:rPr>
        <w:t>jest</w:t>
      </w:r>
      <w:bookmarkStart w:id="0" w:name="_Hlk99362820"/>
      <w:r w:rsidRPr="002451F1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CC1D09" w:rsidRPr="00CC1D09">
        <w:rPr>
          <w:rFonts w:ascii="Arial" w:hAnsi="Arial" w:cs="Arial"/>
          <w:bCs/>
          <w:sz w:val="24"/>
          <w:szCs w:val="24"/>
          <w:lang w:eastAsia="x-none"/>
        </w:rPr>
        <w:t xml:space="preserve">kompleksowej organizacji dwudniowego szkolenia wyjazdowego pn. </w:t>
      </w:r>
      <w:r w:rsidR="00CC1D09" w:rsidRPr="00CC1D09">
        <w:rPr>
          <w:rFonts w:ascii="Arial" w:hAnsi="Arial" w:cs="Arial"/>
          <w:b/>
          <w:bCs/>
          <w:sz w:val="24"/>
          <w:szCs w:val="24"/>
          <w:lang w:eastAsia="x-none"/>
        </w:rPr>
        <w:t>„Dialog motywujący”</w:t>
      </w:r>
      <w:r w:rsidR="00CC1D09" w:rsidRPr="00CC1D09">
        <w:rPr>
          <w:rFonts w:ascii="Arial" w:hAnsi="Arial" w:cs="Arial"/>
          <w:bCs/>
          <w:sz w:val="24"/>
          <w:szCs w:val="24"/>
          <w:lang w:eastAsia="x-none"/>
        </w:rPr>
        <w:t xml:space="preserve"> dla kadry Regionalnego Centrum Polityki Społecznej w Łodzi na terenie województwa łódzkiego. Celem szkolenia jest wzmocnienie potencjału instytucjonalnego, organizacyjnego oraz kompetencyjnego kadr organizujących usługi społeczne na terenie województwa łódzkiego w zakresie zarządzania zespołem.</w:t>
      </w:r>
      <w:r w:rsidR="00CC1D09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</w:p>
    <w:p w14:paraId="662D83A0" w14:textId="28D59F79" w:rsidR="005E378E" w:rsidRPr="002451F1" w:rsidRDefault="002451F1" w:rsidP="00CC1D09">
      <w:pPr>
        <w:pStyle w:val="Akapitzlist"/>
        <w:spacing w:after="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186945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Koordynacja działań w zakresie polityki społecznej dla województwa łódzkiego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 środków Europejskiego Funduszu Społecznego Plus, Priorytet IV Spójność społeczna i zdrowie, Działanie 4.13 Wysokiej jakości system włączenia społecznego. </w:t>
      </w:r>
    </w:p>
    <w:p w14:paraId="7B1F8782" w14:textId="77777777" w:rsidR="005E378E" w:rsidRPr="002451F1" w:rsidRDefault="005E378E" w:rsidP="00652D0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39E8622" w14:textId="77777777" w:rsidR="005E378E" w:rsidRPr="002451F1" w:rsidRDefault="005E378E" w:rsidP="00652D0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738C7C39" w14:textId="77777777" w:rsidR="005E378E" w:rsidRPr="002451F1" w:rsidRDefault="005E378E" w:rsidP="00652D06">
      <w:pPr>
        <w:pStyle w:val="Tekstpodstawowy2"/>
        <w:spacing w:after="200" w:line="360" w:lineRule="auto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2451F1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2451F1">
        <w:rPr>
          <w:rFonts w:ascii="Arial" w:hAnsi="Arial" w:cs="Arial"/>
          <w:bCs/>
          <w:iCs/>
          <w:sz w:val="24"/>
          <w:szCs w:val="24"/>
        </w:rPr>
        <w:t>)</w:t>
      </w:r>
    </w:p>
    <w:p w14:paraId="0D703A89" w14:textId="77777777" w:rsidR="00280AB4" w:rsidRDefault="005E378E" w:rsidP="00652D06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2451F1">
        <w:rPr>
          <w:rFonts w:ascii="Arial" w:hAnsi="Arial" w:cs="Arial"/>
          <w:b/>
          <w:sz w:val="24"/>
          <w:szCs w:val="24"/>
        </w:rPr>
        <w:t xml:space="preserve">na załączonym formularzu cenowym </w:t>
      </w:r>
      <w:r w:rsidRPr="004E5D66">
        <w:rPr>
          <w:rFonts w:ascii="Arial" w:hAnsi="Arial" w:cs="Arial"/>
          <w:b/>
          <w:bCs/>
          <w:sz w:val="24"/>
          <w:szCs w:val="24"/>
        </w:rPr>
        <w:t>z podaniem ceny netto</w:t>
      </w:r>
      <w:r w:rsidRPr="002451F1">
        <w:rPr>
          <w:rFonts w:ascii="Arial" w:hAnsi="Arial" w:cs="Arial"/>
          <w:sz w:val="24"/>
          <w:szCs w:val="24"/>
        </w:rPr>
        <w:t>, która obejmuje wszystkie koszty i składniki związane z wykonaniem zamówienia</w:t>
      </w:r>
      <w:r w:rsidR="00EA6947" w:rsidRPr="002451F1">
        <w:rPr>
          <w:rFonts w:ascii="Arial" w:hAnsi="Arial" w:cs="Arial"/>
          <w:sz w:val="24"/>
          <w:szCs w:val="24"/>
        </w:rPr>
        <w:t>.</w:t>
      </w:r>
    </w:p>
    <w:p w14:paraId="797EC63D" w14:textId="56BFB13E" w:rsidR="00BD069D" w:rsidRPr="00BD069D" w:rsidRDefault="00BD069D" w:rsidP="00652D06">
      <w:pPr>
        <w:pStyle w:val="Tekstpodstawowy2"/>
        <w:spacing w:before="240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 xml:space="preserve">Wartość szacunkowa ogółem:  </w:t>
      </w:r>
    </w:p>
    <w:p w14:paraId="0F87FB96" w14:textId="404E0B81" w:rsidR="00BD069D" w:rsidRPr="00BD069D" w:rsidRDefault="00BD069D" w:rsidP="00652D06">
      <w:pPr>
        <w:pStyle w:val="Tekstpodstawowy2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 xml:space="preserve">netto: </w:t>
      </w:r>
      <w:r w:rsidRPr="00BD069D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</w:t>
      </w:r>
      <w:r w:rsidRPr="00BD069D">
        <w:rPr>
          <w:rFonts w:ascii="Arial" w:hAnsi="Arial" w:cs="Arial"/>
          <w:sz w:val="24"/>
          <w:szCs w:val="24"/>
        </w:rPr>
        <w:t>zł</w:t>
      </w:r>
    </w:p>
    <w:p w14:paraId="6ECB72D8" w14:textId="77777777" w:rsidR="00BD069D" w:rsidRPr="00BD069D" w:rsidRDefault="00BD069D" w:rsidP="00652D06">
      <w:pPr>
        <w:pStyle w:val="Tekstpodstawowy2"/>
        <w:spacing w:after="0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>słownie:………………………………………………………...............................................</w:t>
      </w:r>
    </w:p>
    <w:sectPr w:rsidR="00BD069D" w:rsidRPr="00BD069D" w:rsidSect="00D36A40">
      <w:headerReference w:type="default" r:id="rId7"/>
      <w:footerReference w:type="default" r:id="rId8"/>
      <w:pgSz w:w="11906" w:h="16838"/>
      <w:pgMar w:top="255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216E" w14:textId="77777777" w:rsidR="0018561F" w:rsidRDefault="0018561F" w:rsidP="00C06032">
      <w:pPr>
        <w:spacing w:after="0" w:line="240" w:lineRule="auto"/>
      </w:pPr>
      <w:r>
        <w:separator/>
      </w:r>
    </w:p>
  </w:endnote>
  <w:endnote w:type="continuationSeparator" w:id="0">
    <w:p w14:paraId="4CB6192C" w14:textId="77777777" w:rsidR="0018561F" w:rsidRDefault="0018561F" w:rsidP="00C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84032"/>
      <w:docPartObj>
        <w:docPartGallery w:val="Page Numbers (Bottom of Page)"/>
        <w:docPartUnique/>
      </w:docPartObj>
    </w:sdtPr>
    <w:sdtEndPr/>
    <w:sdtContent>
      <w:p w14:paraId="78AC07A6" w14:textId="77777777" w:rsidR="00C06032" w:rsidRDefault="00501B5D">
        <w:pPr>
          <w:pStyle w:val="Stopka"/>
          <w:jc w:val="right"/>
        </w:pPr>
        <w:r>
          <w:fldChar w:fldCharType="begin"/>
        </w:r>
        <w:r w:rsidR="00956916">
          <w:instrText xml:space="preserve"> PAGE   \* MERGEFORMAT </w:instrText>
        </w:r>
        <w:r>
          <w:fldChar w:fldCharType="separate"/>
        </w:r>
        <w:r w:rsidR="000C30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AE6343" w14:textId="77777777" w:rsidR="00C06032" w:rsidRDefault="00C06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27F1" w14:textId="77777777" w:rsidR="0018561F" w:rsidRDefault="0018561F" w:rsidP="00C06032">
      <w:pPr>
        <w:spacing w:after="0" w:line="240" w:lineRule="auto"/>
      </w:pPr>
      <w:r>
        <w:separator/>
      </w:r>
    </w:p>
  </w:footnote>
  <w:footnote w:type="continuationSeparator" w:id="0">
    <w:p w14:paraId="0A11C051" w14:textId="77777777" w:rsidR="0018561F" w:rsidRDefault="0018561F" w:rsidP="00C0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59D8" w14:textId="1AFC31D2" w:rsidR="002451F1" w:rsidRPr="00316223" w:rsidRDefault="004E5D66" w:rsidP="00316223">
    <w:pPr>
      <w:pStyle w:val="Nagwek"/>
    </w:pPr>
    <w:bookmarkStart w:id="1" w:name="_Hlk155697642"/>
    <w:r>
      <w:rPr>
        <w:noProof/>
      </w:rPr>
      <w:drawing>
        <wp:inline distT="0" distB="0" distL="0" distR="0" wp14:anchorId="58101191" wp14:editId="7EC83238">
          <wp:extent cx="5753100" cy="790575"/>
          <wp:effectExtent l="0" t="0" r="0" b="9525"/>
          <wp:docPr id="61694597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D6671"/>
    <w:multiLevelType w:val="hybridMultilevel"/>
    <w:tmpl w:val="258CC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4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8E"/>
    <w:rsid w:val="00021E20"/>
    <w:rsid w:val="00044E46"/>
    <w:rsid w:val="00046CF6"/>
    <w:rsid w:val="000709F0"/>
    <w:rsid w:val="00071D03"/>
    <w:rsid w:val="00073137"/>
    <w:rsid w:val="00097B32"/>
    <w:rsid w:val="000B0F7D"/>
    <w:rsid w:val="000B1938"/>
    <w:rsid w:val="000B7D65"/>
    <w:rsid w:val="000C30D9"/>
    <w:rsid w:val="000E0AF2"/>
    <w:rsid w:val="00112F34"/>
    <w:rsid w:val="0018561F"/>
    <w:rsid w:val="00186945"/>
    <w:rsid w:val="001B096A"/>
    <w:rsid w:val="001B23FA"/>
    <w:rsid w:val="001C59D8"/>
    <w:rsid w:val="001D6EA8"/>
    <w:rsid w:val="002055CD"/>
    <w:rsid w:val="002451F1"/>
    <w:rsid w:val="00262324"/>
    <w:rsid w:val="00275F17"/>
    <w:rsid w:val="00280AB4"/>
    <w:rsid w:val="002919BE"/>
    <w:rsid w:val="002F1200"/>
    <w:rsid w:val="00361CCC"/>
    <w:rsid w:val="00383164"/>
    <w:rsid w:val="003A7C3C"/>
    <w:rsid w:val="004115BB"/>
    <w:rsid w:val="00422717"/>
    <w:rsid w:val="00435D0C"/>
    <w:rsid w:val="00444F46"/>
    <w:rsid w:val="0044676B"/>
    <w:rsid w:val="00461FBB"/>
    <w:rsid w:val="00484AF9"/>
    <w:rsid w:val="004A1114"/>
    <w:rsid w:val="004C24A7"/>
    <w:rsid w:val="004E1D69"/>
    <w:rsid w:val="004E5D66"/>
    <w:rsid w:val="004F5554"/>
    <w:rsid w:val="00501B5D"/>
    <w:rsid w:val="00513ACB"/>
    <w:rsid w:val="00522D42"/>
    <w:rsid w:val="00531FE0"/>
    <w:rsid w:val="00546FE5"/>
    <w:rsid w:val="00574B5B"/>
    <w:rsid w:val="00577A02"/>
    <w:rsid w:val="0059609C"/>
    <w:rsid w:val="005E378E"/>
    <w:rsid w:val="00624E16"/>
    <w:rsid w:val="00652D06"/>
    <w:rsid w:val="006829F2"/>
    <w:rsid w:val="0069671A"/>
    <w:rsid w:val="006A1BDB"/>
    <w:rsid w:val="006A4938"/>
    <w:rsid w:val="006B37DF"/>
    <w:rsid w:val="00703F31"/>
    <w:rsid w:val="00723D83"/>
    <w:rsid w:val="00775A73"/>
    <w:rsid w:val="00793A91"/>
    <w:rsid w:val="007941D3"/>
    <w:rsid w:val="007D0CD4"/>
    <w:rsid w:val="007D6929"/>
    <w:rsid w:val="0080206C"/>
    <w:rsid w:val="00834156"/>
    <w:rsid w:val="0085206F"/>
    <w:rsid w:val="00852486"/>
    <w:rsid w:val="008A6375"/>
    <w:rsid w:val="008B382E"/>
    <w:rsid w:val="008F22F2"/>
    <w:rsid w:val="009265C2"/>
    <w:rsid w:val="009457DA"/>
    <w:rsid w:val="00956916"/>
    <w:rsid w:val="00957453"/>
    <w:rsid w:val="009574D9"/>
    <w:rsid w:val="009702B3"/>
    <w:rsid w:val="0097371B"/>
    <w:rsid w:val="00977843"/>
    <w:rsid w:val="00994365"/>
    <w:rsid w:val="00995E35"/>
    <w:rsid w:val="009D2305"/>
    <w:rsid w:val="009D713B"/>
    <w:rsid w:val="00A06C1A"/>
    <w:rsid w:val="00A11777"/>
    <w:rsid w:val="00A13CAC"/>
    <w:rsid w:val="00A814D3"/>
    <w:rsid w:val="00A916B2"/>
    <w:rsid w:val="00AD5BE4"/>
    <w:rsid w:val="00AF7956"/>
    <w:rsid w:val="00B22F94"/>
    <w:rsid w:val="00B50B60"/>
    <w:rsid w:val="00B5166C"/>
    <w:rsid w:val="00BB7A59"/>
    <w:rsid w:val="00BD069D"/>
    <w:rsid w:val="00BE18BE"/>
    <w:rsid w:val="00BE7658"/>
    <w:rsid w:val="00C06032"/>
    <w:rsid w:val="00C1083D"/>
    <w:rsid w:val="00C31057"/>
    <w:rsid w:val="00C824C7"/>
    <w:rsid w:val="00C8579F"/>
    <w:rsid w:val="00C87E65"/>
    <w:rsid w:val="00CC1D09"/>
    <w:rsid w:val="00CD3322"/>
    <w:rsid w:val="00CD572A"/>
    <w:rsid w:val="00CE021F"/>
    <w:rsid w:val="00E61323"/>
    <w:rsid w:val="00E65C47"/>
    <w:rsid w:val="00E66DEE"/>
    <w:rsid w:val="00EA1C9D"/>
    <w:rsid w:val="00EA6947"/>
    <w:rsid w:val="00EE6DAE"/>
    <w:rsid w:val="00EF0CEC"/>
    <w:rsid w:val="00F026EA"/>
    <w:rsid w:val="00F27EAD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15C39"/>
  <w15:docId w15:val="{1A672DF2-FFD4-41A3-81DB-8C2D530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8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E4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78E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5E378E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E37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378E"/>
    <w:rPr>
      <w:rFonts w:ascii="Calibri" w:eastAsia="Calibri" w:hAnsi="Calibri" w:cs="Times New Roman"/>
    </w:rPr>
  </w:style>
  <w:style w:type="paragraph" w:customStyle="1" w:styleId="Default">
    <w:name w:val="Default"/>
    <w:rsid w:val="005E3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5E378E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5E378E"/>
    <w:pPr>
      <w:suppressAutoHyphens/>
      <w:spacing w:after="120" w:line="480" w:lineRule="auto"/>
    </w:pPr>
  </w:style>
  <w:style w:type="paragraph" w:styleId="Stopka">
    <w:name w:val="footer"/>
    <w:basedOn w:val="Normalny"/>
    <w:link w:val="StopkaZnak"/>
    <w:uiPriority w:val="99"/>
    <w:unhideWhenUsed/>
    <w:rsid w:val="00C0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03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451F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44E46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Natalia Rosak</dc:creator>
  <cp:lastModifiedBy>Dominika Kuras</cp:lastModifiedBy>
  <cp:revision>7</cp:revision>
  <dcterms:created xsi:type="dcterms:W3CDTF">2025-07-09T10:24:00Z</dcterms:created>
  <dcterms:modified xsi:type="dcterms:W3CDTF">2025-07-10T13:15:00Z</dcterms:modified>
</cp:coreProperties>
</file>