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Default="005E378E" w:rsidP="00652D06">
      <w:pPr>
        <w:pStyle w:val="Nagwek1"/>
        <w:spacing w:line="720" w:lineRule="auto"/>
        <w:jc w:val="center"/>
      </w:pPr>
      <w:r w:rsidRPr="002451F1">
        <w:t>Formularz cenowy</w:t>
      </w:r>
    </w:p>
    <w:p w14:paraId="386DEFE1" w14:textId="1BA2B260" w:rsidR="006A4938" w:rsidRPr="006A4938" w:rsidRDefault="002451F1" w:rsidP="00652D0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  <w:lang w:val="x-none" w:eastAsia="x-none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Przedmiotem </w:t>
      </w:r>
      <w:r w:rsidR="006A4938">
        <w:rPr>
          <w:rFonts w:ascii="Arial" w:hAnsi="Arial" w:cs="Arial"/>
          <w:bCs/>
          <w:sz w:val="24"/>
          <w:szCs w:val="24"/>
        </w:rPr>
        <w:t>szacowania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99853874"/>
      <w:bookmarkEnd w:id="0"/>
      <w:r w:rsidR="006A4938" w:rsidRPr="006A4938">
        <w:rPr>
          <w:rFonts w:ascii="Arial" w:hAnsi="Arial" w:cs="Arial"/>
          <w:sz w:val="24"/>
          <w:szCs w:val="24"/>
          <w:lang w:val="x-none" w:eastAsia="x-none"/>
        </w:rPr>
        <w:t xml:space="preserve">realizacja 40 profesjonalnych sesji zdjęciowych, prezentujących produkty i usługi spółdzielni socjalnych, organizacji pozarządowych, fundacji, stowarzyszeń i innych podmiotów prowadzących działalność o charakterze społecznym w </w:t>
      </w:r>
      <w:r w:rsidR="006A4938" w:rsidRPr="006A4938">
        <w:rPr>
          <w:rFonts w:ascii="Arial" w:hAnsi="Arial" w:cs="Arial"/>
          <w:sz w:val="24"/>
          <w:szCs w:val="24"/>
          <w:lang w:eastAsia="x-none"/>
        </w:rPr>
        <w:t xml:space="preserve">40 różnych lokalizacjach na terenie województwa łódzkiego. </w:t>
      </w:r>
    </w:p>
    <w:p w14:paraId="6C985A4F" w14:textId="77777777" w:rsidR="006A4938" w:rsidRDefault="006A4938" w:rsidP="00652D06">
      <w:pPr>
        <w:spacing w:after="0" w:line="360" w:lineRule="auto"/>
        <w:rPr>
          <w:rFonts w:ascii="Arial" w:hAnsi="Arial" w:cs="Arial"/>
          <w:sz w:val="24"/>
          <w:szCs w:val="24"/>
          <w:lang w:val="x-none" w:eastAsia="x-none"/>
        </w:rPr>
      </w:pPr>
      <w:r w:rsidRPr="006A4938">
        <w:rPr>
          <w:rFonts w:ascii="Arial" w:hAnsi="Arial" w:cs="Arial"/>
          <w:sz w:val="24"/>
          <w:szCs w:val="24"/>
          <w:lang w:val="x-none" w:eastAsia="x-none"/>
        </w:rPr>
        <w:t xml:space="preserve">Usługa ma na celu wsparcie promocji działalności tych podmiotów poprzez wysokiej jakości materiały wizualne. Efektem zamówienia będzie maksymalnie 600 zdjęć, które będą wykorzystywane przez podmioty ekonomii społecznej do działań edukacyjno-informacyjnych oraz promocji w </w:t>
      </w:r>
      <w:proofErr w:type="spellStart"/>
      <w:r w:rsidRPr="006A4938">
        <w:rPr>
          <w:rFonts w:ascii="Arial" w:hAnsi="Arial" w:cs="Arial"/>
          <w:sz w:val="24"/>
          <w:szCs w:val="24"/>
          <w:lang w:val="x-none" w:eastAsia="x-none"/>
        </w:rPr>
        <w:t>social</w:t>
      </w:r>
      <w:proofErr w:type="spellEnd"/>
      <w:r w:rsidRPr="006A4938">
        <w:rPr>
          <w:rFonts w:ascii="Arial" w:hAnsi="Arial" w:cs="Arial"/>
          <w:sz w:val="24"/>
          <w:szCs w:val="24"/>
          <w:lang w:val="x-none" w:eastAsia="x-none"/>
        </w:rPr>
        <w:t xml:space="preserve"> mediach, materiałach reklamowych, publikacjach, branżowych targach i wydarzeniach. </w:t>
      </w:r>
    </w:p>
    <w:bookmarkEnd w:id="1"/>
    <w:p w14:paraId="662D83A0" w14:textId="067A1E23" w:rsidR="005E378E" w:rsidRPr="002451F1" w:rsidRDefault="002451F1" w:rsidP="00652D06">
      <w:pPr>
        <w:tabs>
          <w:tab w:val="left" w:leader="dot" w:pos="9072"/>
        </w:tabs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652D06">
      <w:pPr>
        <w:pStyle w:val="Tekstpodstawowy2"/>
        <w:spacing w:after="200" w:line="360" w:lineRule="auto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652D06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97EC63D" w14:textId="56BFB13E" w:rsidR="00BD069D" w:rsidRPr="00BD069D" w:rsidRDefault="00BD069D" w:rsidP="00652D06">
      <w:pPr>
        <w:pStyle w:val="Tekstpodstawowy2"/>
        <w:spacing w:before="24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Wartość szacunkowa ogółem:  </w:t>
      </w:r>
    </w:p>
    <w:p w14:paraId="0F87FB96" w14:textId="404E0B81" w:rsidR="00BD069D" w:rsidRPr="00BD069D" w:rsidRDefault="00BD069D" w:rsidP="00652D06">
      <w:pPr>
        <w:pStyle w:val="Tekstpodstawowy2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netto: </w:t>
      </w:r>
      <w:r w:rsidRPr="00BD069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BD069D">
        <w:rPr>
          <w:rFonts w:ascii="Arial" w:hAnsi="Arial" w:cs="Arial"/>
          <w:sz w:val="24"/>
          <w:szCs w:val="24"/>
        </w:rPr>
        <w:t>zł</w:t>
      </w:r>
    </w:p>
    <w:p w14:paraId="6ECB72D8" w14:textId="77777777" w:rsidR="00BD069D" w:rsidRPr="00BD069D" w:rsidRDefault="00BD069D" w:rsidP="00652D06">
      <w:pPr>
        <w:pStyle w:val="Tekstpodstawowy2"/>
        <w:spacing w:after="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>słownie:………………………………………………………...............................................</w:t>
      </w:r>
    </w:p>
    <w:sectPr w:rsidR="00BD069D" w:rsidRPr="00BD069D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2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6671"/>
    <w:multiLevelType w:val="hybridMultilevel"/>
    <w:tmpl w:val="258C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46CF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3164"/>
    <w:rsid w:val="003A7C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4F5554"/>
    <w:rsid w:val="00501B5D"/>
    <w:rsid w:val="00513ACB"/>
    <w:rsid w:val="00522D42"/>
    <w:rsid w:val="00531FE0"/>
    <w:rsid w:val="00546FE5"/>
    <w:rsid w:val="00574B5B"/>
    <w:rsid w:val="00577A02"/>
    <w:rsid w:val="0059609C"/>
    <w:rsid w:val="005E378E"/>
    <w:rsid w:val="00624E16"/>
    <w:rsid w:val="00652D06"/>
    <w:rsid w:val="006829F2"/>
    <w:rsid w:val="0069671A"/>
    <w:rsid w:val="006A1BDB"/>
    <w:rsid w:val="006A4938"/>
    <w:rsid w:val="006B37DF"/>
    <w:rsid w:val="00703F31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D2305"/>
    <w:rsid w:val="009D713B"/>
    <w:rsid w:val="00A06C1A"/>
    <w:rsid w:val="00A11777"/>
    <w:rsid w:val="00A13CAC"/>
    <w:rsid w:val="00A814D3"/>
    <w:rsid w:val="00A916B2"/>
    <w:rsid w:val="00AD5BE4"/>
    <w:rsid w:val="00AF7956"/>
    <w:rsid w:val="00B22F94"/>
    <w:rsid w:val="00B50B60"/>
    <w:rsid w:val="00B5166C"/>
    <w:rsid w:val="00BB7A59"/>
    <w:rsid w:val="00BD069D"/>
    <w:rsid w:val="00BE7658"/>
    <w:rsid w:val="00C06032"/>
    <w:rsid w:val="00C1083D"/>
    <w:rsid w:val="00C31057"/>
    <w:rsid w:val="00C824C7"/>
    <w:rsid w:val="00C8579F"/>
    <w:rsid w:val="00C87E65"/>
    <w:rsid w:val="00CD3322"/>
    <w:rsid w:val="00CD572A"/>
    <w:rsid w:val="00CE021F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Dominika Kuras</cp:lastModifiedBy>
  <cp:revision>6</cp:revision>
  <dcterms:created xsi:type="dcterms:W3CDTF">2025-07-09T10:24:00Z</dcterms:created>
  <dcterms:modified xsi:type="dcterms:W3CDTF">2025-07-09T12:31:00Z</dcterms:modified>
</cp:coreProperties>
</file>